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70" w:rsidRPr="007D67AC" w:rsidRDefault="00752D6A" w:rsidP="00752D6A">
      <w:pPr>
        <w:pStyle w:val="Standard"/>
        <w:jc w:val="center"/>
        <w:rPr>
          <w:rFonts w:ascii="DejaVu Sans" w:hAnsi="DejaVu Sans"/>
          <w:b/>
          <w:bCs/>
          <w:sz w:val="21"/>
          <w:szCs w:val="21"/>
        </w:rPr>
      </w:pPr>
      <w:r w:rsidRPr="007D67AC">
        <w:rPr>
          <w:rFonts w:ascii="DejaVu Sans" w:hAnsi="DejaVu Sans"/>
          <w:b/>
          <w:bCs/>
          <w:sz w:val="21"/>
          <w:szCs w:val="21"/>
        </w:rPr>
        <w:t>ANNEX3</w:t>
      </w:r>
    </w:p>
    <w:p w:rsidR="002E277E" w:rsidRDefault="007D67AC">
      <w:pPr>
        <w:pStyle w:val="Standard"/>
        <w:jc w:val="center"/>
        <w:rPr>
          <w:rFonts w:ascii="DejaVu Sans" w:hAnsi="DejaVu Sans"/>
          <w:sz w:val="21"/>
          <w:szCs w:val="21"/>
        </w:rPr>
      </w:pPr>
      <w:r w:rsidRPr="007D67AC">
        <w:rPr>
          <w:rFonts w:ascii="DejaVu Sans" w:hAnsi="DejaVu Sans"/>
          <w:b/>
          <w:bCs/>
          <w:sz w:val="21"/>
          <w:szCs w:val="21"/>
        </w:rPr>
        <w:t>CHECK LIST</w:t>
      </w:r>
      <w:r w:rsidRPr="007D67AC">
        <w:rPr>
          <w:rFonts w:ascii="DejaVu Sans" w:hAnsi="DejaVu Sans"/>
          <w:b/>
          <w:bCs/>
          <w:sz w:val="21"/>
          <w:szCs w:val="21"/>
        </w:rPr>
        <w:t xml:space="preserve"> </w:t>
      </w:r>
      <w:r w:rsidR="002E277E">
        <w:rPr>
          <w:rFonts w:ascii="DejaVu Sans" w:hAnsi="DejaVu Sans"/>
          <w:b/>
          <w:bCs/>
          <w:sz w:val="21"/>
          <w:szCs w:val="21"/>
        </w:rPr>
        <w:t xml:space="preserve">FOR </w:t>
      </w:r>
      <w:r>
        <w:rPr>
          <w:rFonts w:ascii="DejaVu Sans" w:hAnsi="DejaVu Sans"/>
          <w:b/>
          <w:bCs/>
          <w:sz w:val="21"/>
          <w:szCs w:val="21"/>
        </w:rPr>
        <w:t>COMMUNICATION ACTION</w:t>
      </w:r>
      <w:r w:rsidR="00BF6493">
        <w:rPr>
          <w:rFonts w:ascii="DejaVu Sans" w:hAnsi="DejaVu Sans"/>
          <w:b/>
          <w:bCs/>
          <w:sz w:val="21"/>
          <w:szCs w:val="21"/>
        </w:rPr>
        <w:t>S</w:t>
      </w:r>
      <w:r w:rsidR="002E277E">
        <w:rPr>
          <w:rFonts w:ascii="DejaVu Sans" w:hAnsi="DejaVu Sans"/>
          <w:sz w:val="21"/>
          <w:szCs w:val="21"/>
        </w:rPr>
        <w:t xml:space="preserve">  </w:t>
      </w:r>
    </w:p>
    <w:p w:rsidR="005A45A2" w:rsidRDefault="005A45A2">
      <w:pPr>
        <w:rPr>
          <w:vanish/>
        </w:rPr>
      </w:pPr>
    </w:p>
    <w:tbl>
      <w:tblPr>
        <w:tblW w:w="963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7"/>
        <w:gridCol w:w="841"/>
      </w:tblGrid>
      <w:tr w:rsidR="00D52C70" w:rsidTr="00C31FD1">
        <w:trPr>
          <w:jc w:val="right"/>
        </w:trPr>
        <w:tc>
          <w:tcPr>
            <w:tcW w:w="87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4D6" w:rsidRDefault="004234D6" w:rsidP="004234D6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G</w:t>
            </w:r>
            <w:r w:rsidR="00BF2718">
              <w:rPr>
                <w:rFonts w:ascii="DejaVu Sans" w:hAnsi="DejaVu Sans" w:cs="DejaVu Sans"/>
                <w:b/>
                <w:bCs/>
                <w:sz w:val="21"/>
                <w:szCs w:val="21"/>
              </w:rPr>
              <w:t>ENERAL PRINCIPLES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 </w:t>
            </w:r>
          </w:p>
          <w:p w:rsidR="00C31FD1" w:rsidRDefault="00C31FD1" w:rsidP="004234D6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</w:p>
          <w:p w:rsidR="00D52C70" w:rsidRPr="0016165A" w:rsidRDefault="00C31FD1" w:rsidP="00C31FD1">
            <w:pPr>
              <w:pStyle w:val="Standard"/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  <w:r w:rsidRPr="00C31FD1">
              <w:rPr>
                <w:rFonts w:ascii="DejaVu Sans" w:hAnsi="DejaVu Sans" w:cs="DejaVu Sans"/>
                <w:b/>
                <w:bCs/>
                <w:sz w:val="21"/>
                <w:szCs w:val="21"/>
              </w:rPr>
              <w:t>EU visibility is a political priority and a contractual obligation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. </w:t>
            </w:r>
            <w:r w:rsidR="004234D6" w:rsidRPr="0016165A">
              <w:rPr>
                <w:rFonts w:ascii="DejaVu Sans" w:hAnsi="DejaVu Sans" w:cs="DejaVu Sans"/>
                <w:sz w:val="18"/>
                <w:szCs w:val="18"/>
              </w:rPr>
              <w:t xml:space="preserve">Project communication </w:t>
            </w:r>
            <w:r w:rsidR="0016165A">
              <w:rPr>
                <w:rFonts w:ascii="DejaVu Sans" w:hAnsi="DejaVu Sans" w:cs="DejaVu Sans"/>
                <w:sz w:val="18"/>
                <w:szCs w:val="18"/>
              </w:rPr>
              <w:t xml:space="preserve">must be </w:t>
            </w:r>
            <w:r w:rsidR="004234D6" w:rsidRPr="0016165A">
              <w:rPr>
                <w:rFonts w:ascii="DejaVu Sans" w:hAnsi="DejaVu Sans" w:cs="DejaVu Sans"/>
                <w:sz w:val="18"/>
                <w:szCs w:val="18"/>
              </w:rPr>
              <w:t xml:space="preserve">geared towards </w:t>
            </w:r>
            <w:r w:rsidR="004234D6" w:rsidRPr="0016165A">
              <w:rPr>
                <w:rFonts w:ascii="DejaVu Sans" w:hAnsi="DejaVu Sans" w:cs="DejaVu Sans"/>
                <w:b/>
                <w:sz w:val="18"/>
                <w:szCs w:val="18"/>
              </w:rPr>
              <w:t>promoting the EU</w:t>
            </w:r>
            <w:r w:rsidR="004234D6" w:rsidRPr="0016165A">
              <w:rPr>
                <w:rFonts w:ascii="DejaVu Sans" w:hAnsi="DejaVu Sans" w:cs="DejaVu Sans"/>
                <w:sz w:val="18"/>
                <w:szCs w:val="18"/>
              </w:rPr>
              <w:t xml:space="preserve"> and </w:t>
            </w:r>
            <w:r w:rsidR="004234D6">
              <w:rPr>
                <w:rFonts w:ascii="DejaVu Sans" w:hAnsi="DejaVu Sans" w:cs="DejaVu Sans"/>
                <w:sz w:val="18"/>
                <w:szCs w:val="18"/>
              </w:rPr>
              <w:t xml:space="preserve">its </w:t>
            </w:r>
            <w:r w:rsidR="004234D6" w:rsidRPr="0016165A">
              <w:rPr>
                <w:rFonts w:ascii="DejaVu Sans" w:hAnsi="DejaVu Sans" w:cs="DejaVu Sans"/>
                <w:sz w:val="18"/>
                <w:szCs w:val="18"/>
              </w:rPr>
              <w:t>suppor</w:t>
            </w:r>
            <w:r w:rsidR="0016165A">
              <w:rPr>
                <w:rFonts w:ascii="DejaVu Sans" w:hAnsi="DejaVu Sans" w:cs="DejaVu Sans"/>
                <w:sz w:val="18"/>
                <w:szCs w:val="18"/>
              </w:rPr>
              <w:t>t provided in the specific area.</w:t>
            </w:r>
            <w:r w:rsidR="004234D6" w:rsidRPr="0016165A">
              <w:rPr>
                <w:rFonts w:ascii="DejaVu Sans" w:hAnsi="DejaVu Sans" w:cs="DejaVu Sans"/>
                <w:sz w:val="18"/>
                <w:szCs w:val="18"/>
              </w:rPr>
              <w:t xml:space="preserve"> EU </w:t>
            </w:r>
            <w:r w:rsidR="004234D6">
              <w:rPr>
                <w:rFonts w:ascii="DejaVu Sans" w:hAnsi="DejaVu Sans" w:cs="DejaVu Sans"/>
                <w:sz w:val="18"/>
                <w:szCs w:val="18"/>
              </w:rPr>
              <w:t xml:space="preserve">plays a central role </w:t>
            </w:r>
            <w:r w:rsidR="004234D6" w:rsidRPr="0016165A">
              <w:rPr>
                <w:rFonts w:ascii="DejaVu Sans" w:hAnsi="DejaVu Sans" w:cs="DejaVu Sans"/>
                <w:sz w:val="18"/>
                <w:szCs w:val="18"/>
              </w:rPr>
              <w:t>throughout activities, messages &amp; materials</w:t>
            </w:r>
            <w:r>
              <w:rPr>
                <w:rFonts w:ascii="DejaVu Sans" w:hAnsi="DejaVu Sans" w:cs="DejaVu Sans"/>
                <w:sz w:val="18"/>
                <w:szCs w:val="18"/>
              </w:rPr>
              <w:t>.</w:t>
            </w:r>
          </w:p>
        </w:tc>
        <w:tc>
          <w:tcPr>
            <w:tcW w:w="8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</w:tbl>
    <w:p w:rsidR="00D52C70" w:rsidRDefault="00D52C70">
      <w:pPr>
        <w:pStyle w:val="Textbody"/>
        <w:rPr>
          <w:rFonts w:ascii="DejaVu Sans" w:hAnsi="DejaVu Sans"/>
          <w:sz w:val="21"/>
          <w:szCs w:val="21"/>
        </w:rPr>
      </w:pPr>
    </w:p>
    <w:tbl>
      <w:tblPr>
        <w:tblW w:w="963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  <w:gridCol w:w="840"/>
      </w:tblGrid>
      <w:tr w:rsidR="002E277E" w:rsidTr="00674A4A">
        <w:trPr>
          <w:jc w:val="right"/>
        </w:trPr>
        <w:tc>
          <w:tcPr>
            <w:tcW w:w="8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7E" w:rsidRDefault="002E277E" w:rsidP="00CB19BD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C</w:t>
            </w:r>
            <w:r w:rsidR="00BF2718">
              <w:rPr>
                <w:rFonts w:ascii="DejaVu Sans" w:hAnsi="DejaVu Sans" w:cs="DejaVu Sans"/>
                <w:b/>
                <w:bCs/>
                <w:sz w:val="21"/>
                <w:szCs w:val="21"/>
              </w:rPr>
              <w:t>OMMUNICATION AND VISIBILITY PLAN</w:t>
            </w:r>
          </w:p>
          <w:p w:rsidR="0016165A" w:rsidRDefault="0016165A" w:rsidP="0016165A">
            <w:pPr>
              <w:pStyle w:val="Textbody"/>
              <w:spacing w:after="0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</w:p>
          <w:p w:rsidR="0016165A" w:rsidRPr="0016165A" w:rsidRDefault="0016165A" w:rsidP="0016165A">
            <w:pPr>
              <w:pStyle w:val="Textbody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C</w:t>
            </w:r>
            <w:r w:rsidRPr="0016165A">
              <w:rPr>
                <w:rFonts w:ascii="DejaVu Sans" w:hAnsi="DejaVu Sans"/>
                <w:sz w:val="18"/>
                <w:szCs w:val="18"/>
              </w:rPr>
              <w:t xml:space="preserve">ommunication </w:t>
            </w:r>
            <w:r>
              <w:rPr>
                <w:rFonts w:ascii="DejaVu Sans" w:hAnsi="DejaVu Sans"/>
                <w:sz w:val="18"/>
                <w:szCs w:val="18"/>
              </w:rPr>
              <w:t>activities</w:t>
            </w:r>
            <w:r w:rsidRPr="0016165A">
              <w:rPr>
                <w:rFonts w:ascii="DejaVu Sans" w:hAnsi="DejaVu Sans"/>
                <w:sz w:val="18"/>
                <w:szCs w:val="18"/>
              </w:rPr>
              <w:t xml:space="preserve"> should be visual and showcase the results and the i</w:t>
            </w:r>
            <w:bookmarkStart w:id="0" w:name="_GoBack"/>
            <w:bookmarkEnd w:id="0"/>
            <w:r w:rsidRPr="0016165A">
              <w:rPr>
                <w:rFonts w:ascii="DejaVu Sans" w:hAnsi="DejaVu Sans"/>
                <w:sz w:val="18"/>
                <w:szCs w:val="18"/>
              </w:rPr>
              <w:t>mpact of the assistance on the end beneficiaries and not the procedural aspects of the project implementation</w:t>
            </w:r>
            <w:r>
              <w:rPr>
                <w:rFonts w:ascii="DejaVu Sans" w:hAnsi="DejaVu Sans"/>
                <w:sz w:val="18"/>
                <w:szCs w:val="18"/>
              </w:rPr>
              <w:t>.</w:t>
            </w:r>
          </w:p>
          <w:p w:rsidR="00A72202" w:rsidRDefault="0016165A" w:rsidP="0016165A">
            <w:pPr>
              <w:pStyle w:val="Textbody"/>
              <w:spacing w:after="0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  <w:r>
              <w:rPr>
                <w:rFonts w:ascii="DejaVu Sans" w:hAnsi="DejaVu Sans"/>
                <w:sz w:val="18"/>
                <w:szCs w:val="18"/>
              </w:rPr>
              <w:t>S</w:t>
            </w:r>
            <w:r w:rsidRPr="0016165A">
              <w:rPr>
                <w:rFonts w:ascii="DejaVu Sans" w:hAnsi="DejaVu Sans"/>
                <w:sz w:val="18"/>
                <w:szCs w:val="18"/>
              </w:rPr>
              <w:t>hift from</w:t>
            </w:r>
            <w:r w:rsidR="006F293D">
              <w:rPr>
                <w:rFonts w:ascii="DejaVu Sans" w:hAnsi="DejaVu Sans"/>
                <w:sz w:val="18"/>
                <w:szCs w:val="18"/>
              </w:rPr>
              <w:t xml:space="preserve"> getting more visibility only, </w:t>
            </w:r>
            <w:r w:rsidRPr="0016165A">
              <w:rPr>
                <w:rFonts w:ascii="DejaVu Sans" w:hAnsi="DejaVu Sans"/>
                <w:sz w:val="18"/>
                <w:szCs w:val="18"/>
              </w:rPr>
              <w:t>to prioritizing good quality content and meaningful communication actions</w:t>
            </w:r>
            <w:r>
              <w:rPr>
                <w:rFonts w:ascii="DejaVu Sans" w:hAnsi="DejaVu Sans"/>
                <w:sz w:val="18"/>
                <w:szCs w:val="18"/>
              </w:rPr>
              <w:t>.</w:t>
            </w:r>
            <w:r w:rsidR="00A72202" w:rsidRPr="0016165A">
              <w:rPr>
                <w:rFonts w:ascii="DejaVu Sans" w:hAnsi="DejaVu Sans"/>
                <w:sz w:val="18"/>
                <w:szCs w:val="18"/>
              </w:rPr>
              <w:tab/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7E" w:rsidRDefault="002E277E" w:rsidP="00674A4A">
            <w:pPr>
              <w:pStyle w:val="Standard"/>
              <w:rPr>
                <w:rFonts w:ascii="DejaVu Sans" w:hAnsi="DejaVu Sans" w:cs="DejaVu Sans"/>
                <w:sz w:val="21"/>
                <w:szCs w:val="21"/>
                <w:shd w:val="clear" w:color="auto" w:fill="CCCCCC"/>
              </w:rPr>
            </w:pPr>
          </w:p>
        </w:tc>
      </w:tr>
      <w:tr w:rsidR="002E277E" w:rsidTr="00674A4A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7E" w:rsidRDefault="000E169B" w:rsidP="000E169B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Design and develop the c</w:t>
            </w:r>
            <w:r w:rsidR="00CB19BD">
              <w:rPr>
                <w:rFonts w:ascii="DejaVu Sans" w:hAnsi="DejaVu Sans" w:cs="DejaVu Sans"/>
                <w:b/>
                <w:bCs/>
                <w:sz w:val="21"/>
                <w:szCs w:val="21"/>
              </w:rPr>
              <w:t>ommunication and visibility plan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 </w:t>
            </w:r>
            <w:r w:rsidRPr="0016165A">
              <w:rPr>
                <w:rFonts w:ascii="DejaVu Sans" w:hAnsi="DejaVu Sans" w:cs="DejaVu Sans"/>
                <w:b/>
                <w:sz w:val="21"/>
                <w:szCs w:val="21"/>
              </w:rPr>
              <w:t>thoroughly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, get </w:t>
            </w:r>
            <w:r w:rsidR="002E277E">
              <w:rPr>
                <w:rFonts w:ascii="DejaVu Sans" w:hAnsi="DejaVu Sans" w:cs="DejaVu Sans"/>
                <w:sz w:val="21"/>
                <w:szCs w:val="21"/>
              </w:rPr>
              <w:t>approv</w:t>
            </w:r>
            <w:r>
              <w:rPr>
                <w:rFonts w:ascii="DejaVu Sans" w:hAnsi="DejaVu Sans" w:cs="DejaVu Sans"/>
                <w:sz w:val="21"/>
                <w:szCs w:val="21"/>
              </w:rPr>
              <w:t>al</w:t>
            </w:r>
            <w:r w:rsidR="004234D6">
              <w:rPr>
                <w:rFonts w:ascii="DejaVu Sans" w:hAnsi="DejaVu Sans" w:cs="DejaVu Sans"/>
                <w:sz w:val="21"/>
                <w:szCs w:val="21"/>
              </w:rPr>
              <w:t xml:space="preserve"> </w:t>
            </w:r>
            <w:r w:rsidR="002E277E">
              <w:rPr>
                <w:rFonts w:ascii="DejaVu Sans" w:hAnsi="DejaVu Sans" w:cs="DejaVu Sans"/>
                <w:sz w:val="21"/>
                <w:szCs w:val="21"/>
              </w:rPr>
              <w:t xml:space="preserve">by EUD 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77E" w:rsidRDefault="002E277E" w:rsidP="00674A4A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BF6493" w:rsidTr="00674A4A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493" w:rsidRDefault="00BF6493" w:rsidP="000E169B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Nominate PR person to deal 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 with project communication activities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493" w:rsidRDefault="00BF6493" w:rsidP="00674A4A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</w:tbl>
    <w:p w:rsidR="002E277E" w:rsidRDefault="002E277E">
      <w:pPr>
        <w:pStyle w:val="Textbody"/>
        <w:rPr>
          <w:rFonts w:ascii="DejaVu Sans" w:hAnsi="DejaVu Sans"/>
          <w:sz w:val="21"/>
          <w:szCs w:val="21"/>
        </w:rPr>
      </w:pPr>
    </w:p>
    <w:tbl>
      <w:tblPr>
        <w:tblW w:w="963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  <w:gridCol w:w="840"/>
      </w:tblGrid>
      <w:tr w:rsidR="00D52C70">
        <w:trPr>
          <w:jc w:val="right"/>
        </w:trPr>
        <w:tc>
          <w:tcPr>
            <w:tcW w:w="8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2E277E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ELECTRONIC COMMUNICATION</w:t>
            </w:r>
          </w:p>
          <w:p w:rsidR="00A72202" w:rsidRDefault="00A72202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</w:p>
          <w:p w:rsidR="00A72202" w:rsidRPr="0016165A" w:rsidRDefault="007A37B0" w:rsidP="007A37B0">
            <w:pPr>
              <w:pStyle w:val="Standard"/>
              <w:rPr>
                <w:rFonts w:ascii="DejaVu Sans" w:hAnsi="DejaVu Sans" w:cs="DejaVu Sans"/>
                <w:bCs/>
                <w:sz w:val="18"/>
                <w:szCs w:val="18"/>
              </w:rPr>
            </w:pPr>
            <w:r w:rsidRPr="007A37B0">
              <w:rPr>
                <w:rFonts w:ascii="DejaVu Sans" w:hAnsi="DejaVu Sans" w:cs="DejaVu Sans"/>
                <w:bCs/>
                <w:sz w:val="18"/>
                <w:szCs w:val="18"/>
              </w:rPr>
              <w:t>Communication is a creative trade</w:t>
            </w:r>
            <w:r>
              <w:rPr>
                <w:rFonts w:ascii="DejaVu Sans" w:hAnsi="DejaVu Sans" w:cs="DejaVu Sans"/>
                <w:bCs/>
                <w:sz w:val="18"/>
                <w:szCs w:val="18"/>
              </w:rPr>
              <w:t xml:space="preserve">, use various communication tools and online channels </w:t>
            </w:r>
            <w:r w:rsidRPr="007A37B0">
              <w:rPr>
                <w:rFonts w:ascii="DejaVu Sans" w:hAnsi="DejaVu Sans" w:cs="DejaVu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  <w:shd w:val="clear" w:color="auto" w:fill="CCCCCC"/>
              </w:rPr>
            </w:pPr>
          </w:p>
        </w:tc>
      </w:tr>
      <w:tr w:rsidR="00D52C70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2E277E" w:rsidP="00CB19BD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Coordinate website template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 w/ EUD 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D52C70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2E277E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Display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EU flag + acknowledgement </w:t>
            </w:r>
            <w:r>
              <w:rPr>
                <w:rFonts w:ascii="DejaVu Sans" w:hAnsi="DejaVu Sans" w:cs="DejaVu Sans"/>
                <w:sz w:val="21"/>
                <w:szCs w:val="21"/>
              </w:rPr>
              <w:t>of funding</w:t>
            </w:r>
            <w:r w:rsidR="007A37B0">
              <w:rPr>
                <w:rFonts w:ascii="DejaVu Sans" w:hAnsi="DejaVu Sans" w:cs="DejaVu Sans"/>
                <w:sz w:val="21"/>
                <w:szCs w:val="21"/>
              </w:rPr>
              <w:t>+ disclaimer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; respect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EU visual identity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D52C70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2E277E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>Display EUD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 link &amp; banner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D52C70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2E277E" w:rsidP="00CB19BD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Inform EUD of any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Social Media plans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D52C70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2E277E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Substitute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e-mail updates </w:t>
            </w:r>
            <w:r>
              <w:rPr>
                <w:rFonts w:ascii="DejaVu Sans" w:hAnsi="DejaVu Sans" w:cs="DejaVu Sans"/>
                <w:sz w:val="21"/>
                <w:szCs w:val="21"/>
              </w:rPr>
              <w:t>for newsletters</w:t>
            </w:r>
            <w:r w:rsidR="007053DE">
              <w:rPr>
                <w:rFonts w:ascii="DejaVu Sans" w:hAnsi="DejaVu Sans" w:cs="DejaVu Sans"/>
                <w:sz w:val="21"/>
                <w:szCs w:val="21"/>
              </w:rPr>
              <w:t>, if possible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D52C70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2E277E" w:rsidP="00CB19BD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Obtain approval from EUD 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C31FD1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D1" w:rsidRDefault="00C31FD1" w:rsidP="00C31FD1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 w:rsidRPr="00C31FD1">
              <w:rPr>
                <w:rFonts w:ascii="DejaVu Sans" w:hAnsi="DejaVu Sans" w:cs="DejaVu Sans"/>
                <w:bCs/>
                <w:sz w:val="21"/>
                <w:szCs w:val="21"/>
              </w:rPr>
              <w:t>Use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 EUD communication channels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D1" w:rsidRDefault="00C31FD1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D52C70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2E277E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PUBLICATIONS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D52C70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2E277E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>Use plain language, avoid jargon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D52C70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2E277E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>Create own visual identity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D52C70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2E277E" w:rsidP="00CB19BD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Obtain approval from EUD 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70" w:rsidRDefault="00D52C70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b/>
                <w:sz w:val="21"/>
                <w:szCs w:val="21"/>
              </w:rPr>
            </w:pPr>
            <w:r w:rsidRPr="0016165A">
              <w:rPr>
                <w:rFonts w:ascii="DejaVu Sans" w:hAnsi="DejaVu Sans" w:cs="DejaVu Sans"/>
                <w:b/>
                <w:sz w:val="21"/>
                <w:szCs w:val="21"/>
              </w:rPr>
              <w:t>P</w:t>
            </w:r>
            <w:r w:rsidR="00BF2718">
              <w:rPr>
                <w:rFonts w:ascii="DejaVu Sans" w:hAnsi="DejaVu Sans" w:cs="DejaVu Sans"/>
                <w:b/>
                <w:sz w:val="21"/>
                <w:szCs w:val="21"/>
              </w:rPr>
              <w:t>RESS RELEASES</w:t>
            </w:r>
          </w:p>
          <w:p w:rsidR="00A72202" w:rsidRPr="0016165A" w:rsidRDefault="00A72202">
            <w:pPr>
              <w:pStyle w:val="Standard"/>
              <w:rPr>
                <w:rFonts w:ascii="DejaVu Sans" w:hAnsi="DejaVu Sans" w:cs="DejaVu Sans"/>
                <w:b/>
                <w:sz w:val="21"/>
                <w:szCs w:val="21"/>
              </w:rPr>
            </w:pPr>
          </w:p>
          <w:p w:rsidR="007A37B0" w:rsidRDefault="00A72202" w:rsidP="007A37B0">
            <w:pPr>
              <w:pStyle w:val="Standard"/>
              <w:rPr>
                <w:rFonts w:ascii="DejaVu Sans" w:hAnsi="DejaVu Sans" w:cs="DejaVu Sans"/>
                <w:sz w:val="18"/>
                <w:szCs w:val="18"/>
              </w:rPr>
            </w:pPr>
            <w:r>
              <w:rPr>
                <w:rFonts w:ascii="DejaVu Sans" w:hAnsi="DejaVu Sans" w:cs="DejaVu Sans"/>
                <w:sz w:val="18"/>
                <w:szCs w:val="18"/>
              </w:rPr>
              <w:t>P</w:t>
            </w:r>
            <w:r w:rsidRPr="0035091F">
              <w:rPr>
                <w:rFonts w:ascii="DejaVu Sans" w:hAnsi="DejaVu Sans" w:cs="DejaVu Sans"/>
                <w:sz w:val="18"/>
                <w:szCs w:val="18"/>
              </w:rPr>
              <w:t xml:space="preserve">rofessionally written </w:t>
            </w:r>
            <w:r>
              <w:rPr>
                <w:rFonts w:ascii="DejaVu Sans" w:hAnsi="DejaVu Sans" w:cs="DejaVu Sans"/>
                <w:sz w:val="18"/>
                <w:szCs w:val="18"/>
              </w:rPr>
              <w:t>and us</w:t>
            </w:r>
            <w:r w:rsidRPr="0016165A">
              <w:rPr>
                <w:rFonts w:ascii="DejaVu Sans" w:hAnsi="DejaVu Sans" w:cs="DejaVu Sans"/>
                <w:sz w:val="18"/>
                <w:szCs w:val="18"/>
              </w:rPr>
              <w:t xml:space="preserve">ed only when there </w:t>
            </w:r>
            <w:r w:rsidR="007A37B0" w:rsidRPr="0016165A">
              <w:rPr>
                <w:rFonts w:ascii="DejaVu Sans" w:hAnsi="DejaVu Sans" w:cs="DejaVu Sans"/>
                <w:sz w:val="18"/>
                <w:szCs w:val="18"/>
              </w:rPr>
              <w:t>is</w:t>
            </w:r>
            <w:r w:rsidRPr="0016165A">
              <w:rPr>
                <w:rFonts w:ascii="DejaVu Sans" w:hAnsi="DejaVu Sans" w:cs="DejaVu Sans"/>
                <w:sz w:val="18"/>
                <w:szCs w:val="18"/>
              </w:rPr>
              <w:t xml:space="preserve"> news</w:t>
            </w:r>
            <w:r>
              <w:rPr>
                <w:rFonts w:ascii="DejaVu Sans" w:hAnsi="DejaVu Sans" w:cs="DejaVu Sans"/>
                <w:sz w:val="18"/>
                <w:szCs w:val="18"/>
              </w:rPr>
              <w:t xml:space="preserve">, </w:t>
            </w:r>
            <w:r w:rsidR="007A37B0">
              <w:rPr>
                <w:rFonts w:ascii="DejaVu Sans" w:hAnsi="DejaVu Sans" w:cs="DejaVu Sans"/>
                <w:sz w:val="18"/>
                <w:szCs w:val="18"/>
              </w:rPr>
              <w:t>i</w:t>
            </w:r>
            <w:r w:rsidR="007A37B0" w:rsidRPr="0016165A">
              <w:rPr>
                <w:rFonts w:ascii="DejaVu Sans" w:hAnsi="DejaVu Sans" w:cs="DejaVu Sans"/>
                <w:sz w:val="18"/>
                <w:szCs w:val="18"/>
              </w:rPr>
              <w:t>nclude relevant content and quotes</w:t>
            </w:r>
            <w:r w:rsidR="007A37B0">
              <w:rPr>
                <w:rFonts w:ascii="DejaVu Sans" w:hAnsi="DejaVu Sans" w:cs="DejaVu Sans"/>
                <w:sz w:val="18"/>
                <w:szCs w:val="18"/>
              </w:rPr>
              <w:t>.</w:t>
            </w:r>
          </w:p>
          <w:p w:rsidR="00A72202" w:rsidRPr="0016165A" w:rsidRDefault="007A37B0" w:rsidP="007A37B0">
            <w:pPr>
              <w:pStyle w:val="Standard"/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  <w:r>
              <w:rPr>
                <w:rFonts w:ascii="DejaVu Sans" w:hAnsi="DejaVu Sans" w:cs="DejaVu Sans"/>
                <w:sz w:val="18"/>
                <w:szCs w:val="18"/>
              </w:rPr>
              <w:t>U</w:t>
            </w:r>
            <w:r w:rsidR="0016165A" w:rsidRPr="0016165A">
              <w:rPr>
                <w:rFonts w:ascii="DejaVu Sans" w:hAnsi="DejaVu Sans" w:cs="DejaVu Sans"/>
                <w:sz w:val="18"/>
                <w:szCs w:val="18"/>
              </w:rPr>
              <w:t>nlock the big communication potential of the human stories</w:t>
            </w:r>
            <w:r>
              <w:rPr>
                <w:rFonts w:ascii="DejaVu Sans" w:hAnsi="DejaVu Sans" w:cs="DejaVu Sans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 w:rsidP="00CB19BD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Obtain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approval of template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 from EUD &amp; stick to it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Coordinate format &amp; content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, esp.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message</w:t>
            </w:r>
            <w:r>
              <w:rPr>
                <w:rFonts w:ascii="DejaVu Sans" w:hAnsi="DejaVu Sans" w:cs="DejaVu Sans"/>
                <w:sz w:val="21"/>
                <w:szCs w:val="21"/>
              </w:rPr>
              <w:t>(s) – will be posted on EUD site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7A37B0" w:rsidP="007A37B0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Sent PR to</w:t>
            </w:r>
            <w:r>
              <w:t xml:space="preserve"> </w:t>
            </w:r>
            <w:r w:rsidRPr="007A37B0">
              <w:rPr>
                <w:rFonts w:ascii="DejaVu Sans" w:hAnsi="DejaVu Sans" w:cs="DejaVu Sans"/>
                <w:b/>
                <w:bCs/>
                <w:sz w:val="21"/>
                <w:szCs w:val="21"/>
              </w:rPr>
              <w:t>relevant media lists in local language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188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INTERVIEWS &amp; MEDIA APPEARANCES</w:t>
            </w:r>
            <w:r w:rsidR="004A4188">
              <w:rPr>
                <w:rFonts w:ascii="DejaVu Sans" w:hAnsi="DejaVu Sans" w:cs="DejaVu Sans"/>
                <w:sz w:val="21"/>
                <w:szCs w:val="21"/>
              </w:rPr>
              <w:t xml:space="preserve"> </w:t>
            </w:r>
          </w:p>
          <w:p w:rsidR="004A4188" w:rsidRDefault="004A4188">
            <w:pPr>
              <w:pStyle w:val="Standard"/>
              <w:rPr>
                <w:rFonts w:ascii="DejaVu Sans" w:hAnsi="DejaVu Sans" w:cs="DejaVu Sans"/>
                <w:sz w:val="18"/>
                <w:szCs w:val="18"/>
              </w:rPr>
            </w:pPr>
          </w:p>
          <w:p w:rsidR="00A72202" w:rsidRPr="0016165A" w:rsidRDefault="004A4188">
            <w:pPr>
              <w:pStyle w:val="Standard"/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  <w:r w:rsidRPr="0016165A">
              <w:rPr>
                <w:rFonts w:ascii="DejaVu Sans" w:hAnsi="DejaVu Sans" w:cs="DejaVu Sans"/>
                <w:sz w:val="18"/>
                <w:szCs w:val="18"/>
              </w:rPr>
              <w:t xml:space="preserve">Instruct all </w:t>
            </w:r>
            <w:r w:rsidRPr="0016165A">
              <w:rPr>
                <w:rFonts w:ascii="DejaVu Sans" w:hAnsi="DejaVu Sans" w:cs="DejaVu Sans"/>
                <w:b/>
                <w:bCs/>
                <w:sz w:val="18"/>
                <w:szCs w:val="18"/>
              </w:rPr>
              <w:t>interviewees</w:t>
            </w:r>
            <w:r w:rsidRPr="0016165A">
              <w:rPr>
                <w:rFonts w:ascii="DejaVu Sans" w:hAnsi="DejaVu Sans" w:cs="DejaVu Sans"/>
                <w:sz w:val="18"/>
                <w:szCs w:val="18"/>
              </w:rPr>
              <w:t xml:space="preserve"> to mention </w:t>
            </w:r>
            <w:r w:rsidRPr="0016165A">
              <w:rPr>
                <w:rFonts w:ascii="DejaVu Sans" w:hAnsi="DejaVu Sans" w:cs="DejaVu Sans"/>
                <w:b/>
                <w:bCs/>
                <w:sz w:val="18"/>
                <w:szCs w:val="18"/>
              </w:rPr>
              <w:t>EU funding</w:t>
            </w:r>
            <w:r w:rsidRPr="0016165A">
              <w:rPr>
                <w:rFonts w:ascii="DejaVu Sans" w:hAnsi="DejaVu Sans" w:cs="DejaVu Sans"/>
                <w:sz w:val="18"/>
                <w:szCs w:val="18"/>
              </w:rPr>
              <w:t xml:space="preserve"> &amp; </w:t>
            </w:r>
            <w:r w:rsidRPr="0016165A">
              <w:rPr>
                <w:rFonts w:ascii="DejaVu Sans" w:hAnsi="DejaVu Sans" w:cs="DejaVu Sans"/>
                <w:b/>
                <w:bCs/>
                <w:sz w:val="18"/>
                <w:szCs w:val="18"/>
              </w:rPr>
              <w:t xml:space="preserve">key objectives </w:t>
            </w:r>
            <w:r w:rsidRPr="0016165A">
              <w:rPr>
                <w:rFonts w:ascii="DejaVu Sans" w:hAnsi="DejaVu Sans" w:cs="DejaVu Sans"/>
                <w:sz w:val="18"/>
                <w:szCs w:val="18"/>
              </w:rPr>
              <w:t>in relation to</w:t>
            </w:r>
            <w:r>
              <w:rPr>
                <w:rFonts w:ascii="DejaVu Sans" w:hAnsi="DejaVu Sans" w:cs="DejaVu Sans"/>
                <w:sz w:val="18"/>
                <w:szCs w:val="18"/>
              </w:rPr>
              <w:t xml:space="preserve"> </w:t>
            </w:r>
            <w:r w:rsidRPr="0016165A">
              <w:rPr>
                <w:rFonts w:ascii="DejaVu Sans" w:hAnsi="DejaVu Sans" w:cs="DejaVu Sans"/>
                <w:sz w:val="18"/>
                <w:szCs w:val="18"/>
              </w:rPr>
              <w:t xml:space="preserve">EU integration &amp; benefits to </w:t>
            </w:r>
            <w:proofErr w:type="spellStart"/>
            <w:r w:rsidRPr="0016165A">
              <w:rPr>
                <w:rFonts w:ascii="DejaVu Sans" w:hAnsi="DejaVu Sans" w:cs="DejaVu Sans"/>
                <w:sz w:val="18"/>
                <w:szCs w:val="18"/>
              </w:rPr>
              <w:t>BiH</w:t>
            </w:r>
            <w:proofErr w:type="spellEnd"/>
            <w:r w:rsidRPr="0016165A">
              <w:rPr>
                <w:rFonts w:ascii="DejaVu Sans" w:hAnsi="DejaVu Sans" w:cs="DejaVu Sans"/>
                <w:sz w:val="18"/>
                <w:szCs w:val="18"/>
              </w:rPr>
              <w:t xml:space="preserve"> citizens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 w:rsidP="00CD1E0B">
            <w:pPr>
              <w:pStyle w:val="Standard"/>
              <w:rPr>
                <w:rFonts w:ascii="DejaVu Sans" w:eastAsia="Liberation Serif" w:hAnsi="DejaVu Sans"/>
                <w:sz w:val="21"/>
                <w:szCs w:val="21"/>
              </w:rPr>
            </w:pPr>
            <w:r>
              <w:rPr>
                <w:rFonts w:ascii="DejaVu Sans" w:eastAsia="Liberation Serif" w:hAnsi="DejaVu Sans"/>
                <w:b/>
                <w:bCs/>
                <w:sz w:val="21"/>
                <w:szCs w:val="21"/>
              </w:rPr>
              <w:t>High-level EU Rep</w:t>
            </w:r>
            <w:r>
              <w:rPr>
                <w:rFonts w:ascii="DejaVu Sans" w:eastAsia="Liberation Serif" w:hAnsi="DejaVu Sans"/>
                <w:sz w:val="21"/>
                <w:szCs w:val="21"/>
              </w:rPr>
              <w:t xml:space="preserve"> can </w:t>
            </w:r>
            <w:r w:rsidR="00CD1E0B" w:rsidRPr="00CD1E0B">
              <w:rPr>
                <w:rFonts w:ascii="DejaVu Sans" w:eastAsia="Liberation Serif" w:hAnsi="DejaVu Sans"/>
                <w:sz w:val="21"/>
                <w:szCs w:val="21"/>
              </w:rPr>
              <w:t xml:space="preserve">give interviews/statements on behalf of </w:t>
            </w:r>
            <w:r>
              <w:rPr>
                <w:rFonts w:ascii="DejaVu Sans" w:eastAsia="Liberation Serif" w:hAnsi="DejaVu Sans"/>
                <w:sz w:val="21"/>
                <w:szCs w:val="21"/>
              </w:rPr>
              <w:t xml:space="preserve">the project </w:t>
            </w:r>
            <w:r w:rsidR="00CD1E0B">
              <w:rPr>
                <w:rFonts w:ascii="DejaVu Sans" w:eastAsia="Liberation Serif" w:hAnsi="DejaVu Sans"/>
                <w:sz w:val="21"/>
                <w:szCs w:val="21"/>
              </w:rPr>
              <w:t xml:space="preserve">to raise visibility </w:t>
            </w:r>
            <w:r>
              <w:rPr>
                <w:rFonts w:ascii="DejaVu Sans" w:eastAsia="Liberation Serif" w:hAnsi="DejaVu Sans"/>
                <w:sz w:val="21"/>
                <w:szCs w:val="21"/>
              </w:rPr>
              <w:t>– coordinate w/ EUD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Have an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approved fact-sheet </w:t>
            </w:r>
            <w:r>
              <w:rPr>
                <w:rFonts w:ascii="DejaVu Sans" w:hAnsi="DejaVu Sans" w:cs="DejaVu Sans"/>
                <w:sz w:val="21"/>
                <w:szCs w:val="21"/>
              </w:rPr>
              <w:t>ready to give to the media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188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AUDIO-VISUAL MATERIAL</w:t>
            </w:r>
            <w:r w:rsidR="004A4188">
              <w:rPr>
                <w:rFonts w:ascii="DejaVu Sans" w:hAnsi="DejaVu Sans" w:cs="DejaVu Sans"/>
                <w:sz w:val="21"/>
                <w:szCs w:val="21"/>
              </w:rPr>
              <w:t xml:space="preserve"> </w:t>
            </w:r>
          </w:p>
          <w:p w:rsidR="004A4188" w:rsidRDefault="004A4188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  <w:p w:rsidR="004A4188" w:rsidRDefault="004A4188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18"/>
                <w:szCs w:val="18"/>
              </w:rPr>
              <w:t>F</w:t>
            </w:r>
            <w:r w:rsidRPr="0016165A">
              <w:rPr>
                <w:rFonts w:ascii="DejaVu Sans" w:hAnsi="DejaVu Sans" w:cs="DejaVu Sans"/>
                <w:sz w:val="18"/>
                <w:szCs w:val="18"/>
              </w:rPr>
              <w:t xml:space="preserve">ocus on </w:t>
            </w:r>
            <w:r w:rsidRPr="0016165A">
              <w:rPr>
                <w:rFonts w:ascii="DejaVu Sans" w:hAnsi="DejaVu Sans" w:cs="DejaVu Sans"/>
                <w:b/>
                <w:bCs/>
                <w:sz w:val="18"/>
                <w:szCs w:val="18"/>
              </w:rPr>
              <w:t xml:space="preserve">human interest </w:t>
            </w:r>
            <w:r w:rsidRPr="0016165A">
              <w:rPr>
                <w:rFonts w:ascii="DejaVu Sans" w:hAnsi="DejaVu Sans" w:cs="DejaVu Sans"/>
                <w:sz w:val="18"/>
                <w:szCs w:val="18"/>
              </w:rPr>
              <w:t>&amp; benefits of project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 </w:t>
            </w:r>
          </w:p>
          <w:p w:rsidR="00A72202" w:rsidRPr="0016165A" w:rsidRDefault="004A4188" w:rsidP="000A0EB1">
            <w:pPr>
              <w:pStyle w:val="Standard"/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  <w:r>
              <w:rPr>
                <w:rFonts w:ascii="DejaVu Sans" w:hAnsi="DejaVu Sans" w:cs="DejaVu Sans"/>
                <w:sz w:val="18"/>
                <w:szCs w:val="18"/>
              </w:rPr>
              <w:lastRenderedPageBreak/>
              <w:t>C</w:t>
            </w:r>
            <w:r w:rsidRPr="0016165A">
              <w:rPr>
                <w:rFonts w:ascii="DejaVu Sans" w:hAnsi="DejaVu Sans" w:cs="DejaVu Sans"/>
                <w:sz w:val="18"/>
                <w:szCs w:val="18"/>
              </w:rPr>
              <w:t>lear</w:t>
            </w:r>
            <w:r>
              <w:rPr>
                <w:rFonts w:ascii="DejaVu Sans" w:hAnsi="DejaVu Sans" w:cs="DejaVu Sans"/>
                <w:sz w:val="18"/>
                <w:szCs w:val="18"/>
              </w:rPr>
              <w:t xml:space="preserve"> </w:t>
            </w:r>
            <w:r w:rsidRPr="0016165A">
              <w:rPr>
                <w:rFonts w:ascii="DejaVu Sans" w:hAnsi="DejaVu Sans" w:cs="DejaVu Sans"/>
                <w:b/>
                <w:bCs/>
                <w:sz w:val="18"/>
                <w:szCs w:val="18"/>
              </w:rPr>
              <w:t xml:space="preserve">reference </w:t>
            </w:r>
            <w:r>
              <w:rPr>
                <w:rFonts w:ascii="DejaVu Sans" w:hAnsi="DejaVu Sans" w:cs="DejaVu Sans"/>
                <w:b/>
                <w:bCs/>
                <w:sz w:val="18"/>
                <w:szCs w:val="18"/>
              </w:rPr>
              <w:t xml:space="preserve">to </w:t>
            </w:r>
            <w:r w:rsidRPr="0016165A">
              <w:rPr>
                <w:rFonts w:ascii="DejaVu Sans" w:hAnsi="DejaVu Sans" w:cs="DejaVu Sans"/>
                <w:b/>
                <w:bCs/>
                <w:sz w:val="18"/>
                <w:szCs w:val="18"/>
              </w:rPr>
              <w:t>EU funding</w:t>
            </w:r>
            <w:r w:rsidRPr="0016165A">
              <w:rPr>
                <w:rFonts w:ascii="DejaVu Sans" w:hAnsi="DejaVu Sans" w:cs="DejaVu Sans"/>
                <w:sz w:val="18"/>
                <w:szCs w:val="18"/>
              </w:rPr>
              <w:t xml:space="preserve"> throughout</w:t>
            </w:r>
            <w:r w:rsidR="000A0EB1">
              <w:rPr>
                <w:rFonts w:ascii="DejaVu Sans" w:hAnsi="DejaVu Sans" w:cs="DejaVu Sans"/>
                <w:sz w:val="18"/>
                <w:szCs w:val="18"/>
              </w:rPr>
              <w:t xml:space="preserve"> the project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0A0EB1" w:rsidP="000A0EB1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lastRenderedPageBreak/>
              <w:t xml:space="preserve">Have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script approved </w:t>
            </w:r>
            <w:r>
              <w:rPr>
                <w:rFonts w:ascii="DejaVu Sans" w:hAnsi="DejaVu Sans" w:cs="DejaVu Sans"/>
                <w:sz w:val="21"/>
                <w:szCs w:val="21"/>
              </w:rPr>
              <w:t>by EUD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0A0EB1" w:rsidP="000A0EB1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 w:rsidRPr="000A0EB1">
              <w:rPr>
                <w:rFonts w:ascii="DejaVu Sans" w:hAnsi="DejaVu Sans" w:cs="DejaVu Sans"/>
                <w:b/>
                <w:sz w:val="21"/>
                <w:szCs w:val="21"/>
              </w:rPr>
              <w:t>Produce short captivating material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 that can be widely watched 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89314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142" w:rsidRPr="000A0EB1" w:rsidRDefault="00893142" w:rsidP="000A0EB1">
            <w:pPr>
              <w:pStyle w:val="Standard"/>
              <w:rPr>
                <w:rFonts w:ascii="DejaVu Sans" w:hAnsi="DejaVu Sans" w:cs="DejaVu Sans"/>
                <w:b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Audio/ video, pictures, project news 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uploaded on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EUD site or social media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142" w:rsidRDefault="0089314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188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EVENTS</w:t>
            </w:r>
            <w:r w:rsidR="004A4188">
              <w:rPr>
                <w:rFonts w:ascii="DejaVu Sans" w:hAnsi="DejaVu Sans" w:cs="DejaVu Sans"/>
                <w:sz w:val="21"/>
                <w:szCs w:val="21"/>
              </w:rPr>
              <w:t xml:space="preserve"> </w:t>
            </w:r>
          </w:p>
          <w:p w:rsidR="004A4188" w:rsidRDefault="004A4188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  <w:p w:rsidR="00A72202" w:rsidRPr="00BF2718" w:rsidRDefault="004A4188" w:rsidP="00BF2718">
            <w:pPr>
              <w:pStyle w:val="Standard"/>
              <w:rPr>
                <w:rFonts w:ascii="DejaVu Sans" w:hAnsi="DejaVu Sans" w:cs="DejaVu Sans"/>
                <w:b/>
                <w:bCs/>
                <w:sz w:val="18"/>
                <w:szCs w:val="18"/>
                <w:lang w:val="en-GB"/>
              </w:rPr>
            </w:pPr>
            <w:r w:rsidRPr="0016165A">
              <w:rPr>
                <w:rFonts w:ascii="DejaVu Sans" w:hAnsi="DejaVu Sans" w:cs="DejaVu Sans"/>
                <w:sz w:val="18"/>
                <w:szCs w:val="18"/>
                <w:lang w:val="en-GB"/>
              </w:rPr>
              <w:t xml:space="preserve">Must be </w:t>
            </w:r>
            <w:r w:rsidRPr="0016165A">
              <w:rPr>
                <w:rFonts w:ascii="DejaVu Sans" w:hAnsi="DejaVu Sans" w:cs="DejaVu Sans"/>
                <w:b/>
                <w:bCs/>
                <w:sz w:val="18"/>
                <w:szCs w:val="18"/>
                <w:lang w:val="en-GB"/>
              </w:rPr>
              <w:t xml:space="preserve">coordinated &amp; agreed </w:t>
            </w:r>
            <w:r w:rsidRPr="0016165A">
              <w:rPr>
                <w:rFonts w:ascii="DejaVu Sans" w:hAnsi="DejaVu Sans" w:cs="DejaVu Sans"/>
                <w:sz w:val="18"/>
                <w:szCs w:val="18"/>
                <w:lang w:val="en-GB"/>
              </w:rPr>
              <w:t>with the EUD at the earliest conceptual stage</w:t>
            </w:r>
            <w:r w:rsidR="002B3EF4" w:rsidRPr="0016165A">
              <w:rPr>
                <w:rFonts w:ascii="DejaVu Sans" w:hAnsi="DejaVu Sans" w:cs="DejaVu Sans"/>
                <w:sz w:val="18"/>
                <w:szCs w:val="18"/>
                <w:lang w:val="en-GB"/>
              </w:rPr>
              <w:t xml:space="preserve">, </w:t>
            </w:r>
            <w:proofErr w:type="gramStart"/>
            <w:r w:rsidR="002B3EF4" w:rsidRPr="0016165A">
              <w:rPr>
                <w:rFonts w:ascii="DejaVu Sans" w:hAnsi="DejaVu Sans" w:cs="DejaVu Sans"/>
                <w:sz w:val="18"/>
                <w:szCs w:val="18"/>
                <w:lang w:val="en-GB"/>
              </w:rPr>
              <w:t>otherwise  EUD</w:t>
            </w:r>
            <w:proofErr w:type="gramEnd"/>
            <w:r w:rsidR="00BF2718">
              <w:rPr>
                <w:rFonts w:ascii="DejaVu Sans" w:hAnsi="DejaVu Sans" w:cs="DejaVu Sans"/>
                <w:sz w:val="18"/>
                <w:szCs w:val="18"/>
                <w:lang w:val="en-GB"/>
              </w:rPr>
              <w:t xml:space="preserve"> may decide to cancel the event.</w:t>
            </w:r>
            <w:r w:rsidR="00BF2718">
              <w:t xml:space="preserve"> </w:t>
            </w:r>
            <w:r w:rsidR="00BF2718" w:rsidRPr="00BF2718">
              <w:rPr>
                <w:rFonts w:ascii="DejaVu Sans" w:hAnsi="DejaVu Sans" w:cs="DejaVu Sans"/>
                <w:sz w:val="18"/>
                <w:szCs w:val="18"/>
                <w:lang w:val="en-GB"/>
              </w:rPr>
              <w:t>events should aim at the end beneficiaries, be engaging by showcasing the project in action and should involve local stakeholders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proofErr w:type="gramStart"/>
            <w:r>
              <w:rPr>
                <w:rFonts w:ascii="DejaVu Sans" w:hAnsi="DejaVu Sans" w:cs="DejaVu Sans"/>
                <w:sz w:val="21"/>
                <w:szCs w:val="21"/>
              </w:rPr>
              <w:t>Inform</w:t>
            </w:r>
            <w:proofErr w:type="gramEnd"/>
            <w:r>
              <w:rPr>
                <w:rFonts w:ascii="DejaVu Sans" w:hAnsi="DejaVu Sans" w:cs="DejaVu Sans"/>
                <w:sz w:val="21"/>
                <w:szCs w:val="21"/>
              </w:rPr>
              <w:t xml:space="preserve"> Project </w:t>
            </w:r>
            <w:proofErr w:type="spellStart"/>
            <w:r>
              <w:rPr>
                <w:rFonts w:ascii="DejaVu Sans" w:hAnsi="DejaVu Sans" w:cs="DejaVu Sans"/>
                <w:sz w:val="21"/>
                <w:szCs w:val="21"/>
              </w:rPr>
              <w:t>Mgr</w:t>
            </w:r>
            <w:proofErr w:type="spellEnd"/>
            <w:r>
              <w:rPr>
                <w:rFonts w:ascii="DejaVu Sans" w:hAnsi="DejaVu Sans" w:cs="DejaVu Sans"/>
                <w:sz w:val="21"/>
                <w:szCs w:val="21"/>
              </w:rPr>
              <w:t xml:space="preserve"> - at least </w:t>
            </w:r>
            <w:r>
              <w:rPr>
                <w:rFonts w:ascii="DejaVu Sans" w:hAnsi="DejaVu Sans" w:cs="DejaVu Sans"/>
                <w:sz w:val="21"/>
                <w:szCs w:val="21"/>
                <w:u w:val="single"/>
              </w:rPr>
              <w:t xml:space="preserve">4 </w:t>
            </w:r>
            <w:proofErr w:type="spellStart"/>
            <w:r>
              <w:rPr>
                <w:rFonts w:ascii="DejaVu Sans" w:hAnsi="DejaVu Sans" w:cs="DejaVu Sans"/>
                <w:sz w:val="21"/>
                <w:szCs w:val="21"/>
                <w:u w:val="single"/>
              </w:rPr>
              <w:t>wks</w:t>
            </w:r>
            <w:proofErr w:type="spellEnd"/>
            <w:r>
              <w:rPr>
                <w:rFonts w:ascii="DejaVu Sans" w:hAnsi="DejaVu Sans" w:cs="DejaVu Sans"/>
                <w:sz w:val="21"/>
                <w:szCs w:val="21"/>
                <w:u w:val="single"/>
              </w:rPr>
              <w:t xml:space="preserve"> ahead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; propose draft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programme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, target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audiences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, main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message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(s),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speakers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 &amp; suitable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date</w:t>
            </w:r>
            <w:r>
              <w:rPr>
                <w:rFonts w:ascii="DejaVu Sans" w:hAnsi="DejaVu Sans" w:cs="DejaVu Sans"/>
                <w:sz w:val="21"/>
                <w:szCs w:val="21"/>
              </w:rPr>
              <w:t>. Date TBD w/ PM, after coordination w/ EU officials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 w:rsidP="009F018D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Inform EUD – high-level media events require at least Project </w:t>
            </w:r>
            <w:proofErr w:type="spellStart"/>
            <w:r>
              <w:rPr>
                <w:rFonts w:ascii="DejaVu Sans" w:hAnsi="DejaVu Sans" w:cs="DejaVu Sans"/>
                <w:sz w:val="21"/>
                <w:szCs w:val="21"/>
              </w:rPr>
              <w:t>Mgr</w:t>
            </w:r>
            <w:proofErr w:type="spellEnd"/>
            <w:r>
              <w:rPr>
                <w:rFonts w:ascii="DejaVu Sans" w:hAnsi="DejaVu Sans" w:cs="DejaVu Sans"/>
                <w:sz w:val="21"/>
                <w:szCs w:val="21"/>
              </w:rPr>
              <w:t xml:space="preserve"> present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>Allow at least 7 days for approval of materials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Draft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invitations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 &amp; invite speakers &amp; audiences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Provide EUD w/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Project background</w:t>
            </w:r>
            <w:r>
              <w:rPr>
                <w:rFonts w:ascii="DejaVu Sans" w:hAnsi="DejaVu Sans" w:cs="DejaVu Sans"/>
                <w:sz w:val="21"/>
                <w:szCs w:val="21"/>
              </w:rPr>
              <w:t>, as per EUD template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Pr="004A4188" w:rsidRDefault="00A72202" w:rsidP="000A0EB1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If asked, provide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speaking points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 w:rsidP="009F018D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2 </w:t>
            </w:r>
            <w:proofErr w:type="spellStart"/>
            <w:r>
              <w:rPr>
                <w:rFonts w:ascii="DejaVu Sans" w:hAnsi="DejaVu Sans" w:cs="DejaVu Sans"/>
                <w:sz w:val="21"/>
                <w:szCs w:val="21"/>
              </w:rPr>
              <w:t>wks</w:t>
            </w:r>
            <w:proofErr w:type="spellEnd"/>
            <w:r>
              <w:rPr>
                <w:rFonts w:ascii="DejaVu Sans" w:hAnsi="DejaVu Sans" w:cs="DejaVu Sans"/>
                <w:sz w:val="21"/>
                <w:szCs w:val="21"/>
              </w:rPr>
              <w:t xml:space="preserve"> ahead of event, draft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media announcement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 in BHS &amp; send to EUD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 w:rsidP="009F018D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10 days before event, draft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press release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 in English &amp; BHS, send for approval. Provide journalists w/ copies of the approved versions on event day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 w:rsidP="009F018D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1 day prior to event,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media announcement</w:t>
            </w:r>
            <w:r>
              <w:rPr>
                <w:rFonts w:ascii="DejaVu Sans" w:hAnsi="DejaVu Sans" w:cs="DejaVu Sans"/>
                <w:sz w:val="21"/>
                <w:szCs w:val="21"/>
              </w:rPr>
              <w:t xml:space="preserve"> to be distributed to media 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Prepare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press packs </w:t>
            </w:r>
            <w:r>
              <w:rPr>
                <w:rFonts w:ascii="DejaVu Sans" w:hAnsi="DejaVu Sans" w:cs="DejaVu Sans"/>
                <w:sz w:val="21"/>
                <w:szCs w:val="21"/>
              </w:rPr>
              <w:t>(promo materials, fact sheets, press release, photos, etc.) to give out to journalists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 w:rsidP="00BF6493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  <w:r w:rsidRPr="00BF6493">
              <w:rPr>
                <w:rFonts w:ascii="DejaVu Sans" w:hAnsi="DejaVu Sans" w:cs="DejaVu Sans"/>
                <w:sz w:val="21"/>
                <w:szCs w:val="21"/>
              </w:rPr>
              <w:t xml:space="preserve">Take </w:t>
            </w:r>
            <w:r w:rsidRPr="00BF6493">
              <w:rPr>
                <w:rFonts w:ascii="DejaVu Sans" w:hAnsi="DejaVu Sans" w:cs="DejaVu Sans"/>
                <w:b/>
                <w:sz w:val="21"/>
                <w:szCs w:val="21"/>
              </w:rPr>
              <w:t>photos that illustrate project o</w:t>
            </w:r>
            <w:r>
              <w:rPr>
                <w:rFonts w:ascii="DejaVu Sans" w:hAnsi="DejaVu Sans" w:cs="DejaVu Sans"/>
                <w:b/>
                <w:sz w:val="21"/>
                <w:szCs w:val="21"/>
              </w:rPr>
              <w:t>utcomes</w:t>
            </w:r>
            <w:r w:rsidRPr="00BF6493">
              <w:rPr>
                <w:rFonts w:ascii="DejaVu Sans" w:hAnsi="DejaVu Sans" w:cs="DejaVu Sans"/>
                <w:sz w:val="21"/>
                <w:szCs w:val="21"/>
              </w:rPr>
              <w:t xml:space="preserve"> and come with a story t</w:t>
            </w:r>
            <w:r>
              <w:rPr>
                <w:rFonts w:ascii="DejaVu Sans" w:hAnsi="DejaVu Sans" w:cs="DejaVu Sans"/>
                <w:sz w:val="21"/>
                <w:szCs w:val="21"/>
              </w:rPr>
              <w:t>o attract attention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 w:rsidP="00783FE3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Share </w:t>
            </w: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 xml:space="preserve">press clipping </w:t>
            </w:r>
            <w:r>
              <w:rPr>
                <w:rFonts w:ascii="DejaVu Sans" w:hAnsi="DejaVu Sans" w:cs="DejaVu Sans"/>
                <w:sz w:val="21"/>
                <w:szCs w:val="21"/>
              </w:rPr>
              <w:t>w/ EUD</w:t>
            </w:r>
            <w:r w:rsidR="000A0EB1">
              <w:rPr>
                <w:rFonts w:ascii="DejaVu Sans" w:hAnsi="DejaVu Sans" w:cs="DejaVu Sans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  <w:r>
              <w:rPr>
                <w:rFonts w:ascii="DejaVu Sans" w:hAnsi="DejaVu Sans" w:cs="DejaVu Sans"/>
                <w:b/>
                <w:bCs/>
                <w:sz w:val="21"/>
                <w:szCs w:val="21"/>
              </w:rPr>
              <w:t>PROMO ITEMS</w:t>
            </w:r>
          </w:p>
          <w:p w:rsidR="00783FE3" w:rsidRDefault="00783FE3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</w:p>
          <w:p w:rsidR="000A0EB1" w:rsidRDefault="00BF2718" w:rsidP="00BF2718">
            <w:pPr>
              <w:pStyle w:val="Standard"/>
              <w:rPr>
                <w:rFonts w:ascii="DejaVu Sans" w:hAnsi="DejaVu Sans" w:cs="DejaVu Sans"/>
                <w:b/>
                <w:bCs/>
                <w:sz w:val="21"/>
                <w:szCs w:val="21"/>
              </w:rPr>
            </w:pPr>
            <w:r w:rsidRPr="00BF2718">
              <w:rPr>
                <w:rFonts w:ascii="DejaVu Sans" w:hAnsi="DejaVu Sans" w:cs="DejaVu Sans"/>
                <w:sz w:val="18"/>
                <w:szCs w:val="18"/>
              </w:rPr>
              <w:t xml:space="preserve">To be shared during project public outreach events, </w:t>
            </w:r>
            <w:r>
              <w:rPr>
                <w:rFonts w:ascii="DejaVu Sans" w:hAnsi="DejaVu Sans" w:cs="DejaVu Sans"/>
                <w:sz w:val="18"/>
                <w:szCs w:val="18"/>
              </w:rPr>
              <w:t xml:space="preserve">during </w:t>
            </w:r>
            <w:r w:rsidRPr="00BF2718">
              <w:rPr>
                <w:rFonts w:ascii="DejaVu Sans" w:hAnsi="DejaVu Sans" w:cs="DejaVu Sans"/>
                <w:sz w:val="18"/>
                <w:szCs w:val="18"/>
              </w:rPr>
              <w:t>visits</w:t>
            </w:r>
            <w:r>
              <w:rPr>
                <w:rFonts w:ascii="DejaVu Sans" w:hAnsi="DejaVu Sans" w:cs="DejaVu Sans"/>
                <w:sz w:val="18"/>
                <w:szCs w:val="18"/>
              </w:rPr>
              <w:t xml:space="preserve"> to </w:t>
            </w:r>
            <w:r w:rsidRPr="00BF2718">
              <w:rPr>
                <w:rFonts w:ascii="DejaVu Sans" w:hAnsi="DejaVu Sans" w:cs="DejaVu Sans"/>
                <w:sz w:val="18"/>
                <w:szCs w:val="18"/>
              </w:rPr>
              <w:t>the regions, meet</w:t>
            </w:r>
            <w:r>
              <w:rPr>
                <w:rFonts w:ascii="DejaVu Sans" w:hAnsi="DejaVu Sans" w:cs="DejaVu Sans"/>
                <w:sz w:val="18"/>
                <w:szCs w:val="18"/>
              </w:rPr>
              <w:t>ings  with</w:t>
            </w:r>
            <w:r w:rsidRPr="00BF2718">
              <w:rPr>
                <w:rFonts w:ascii="DejaVu Sans" w:hAnsi="DejaVu Sans" w:cs="DejaVu Sans"/>
                <w:sz w:val="18"/>
                <w:szCs w:val="18"/>
              </w:rPr>
              <w:t xml:space="preserve"> local community members, not official stakeholders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 w:rsidP="000A0EB1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Reference to EU funding and EU flag clearly visible. 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>Primary language: BHS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  <w:tr w:rsidR="00A72202">
        <w:trPr>
          <w:jc w:val="right"/>
        </w:trPr>
        <w:tc>
          <w:tcPr>
            <w:tcW w:w="879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>EU funding text to be near EU flag: "</w:t>
            </w:r>
            <w:proofErr w:type="spellStart"/>
            <w:r w:rsidR="00314EC2">
              <w:rPr>
                <w:rFonts w:ascii="DejaVu Sans" w:hAnsi="DejaVu Sans" w:cs="DejaVu Sans"/>
                <w:sz w:val="21"/>
                <w:szCs w:val="21"/>
              </w:rPr>
              <w:t>F</w:t>
            </w:r>
            <w:r>
              <w:rPr>
                <w:rFonts w:ascii="DejaVu Sans" w:hAnsi="DejaVu Sans" w:cs="DejaVu Sans"/>
                <w:sz w:val="21"/>
                <w:szCs w:val="21"/>
              </w:rPr>
              <w:t>inansira</w:t>
            </w:r>
            <w:proofErr w:type="spellEnd"/>
            <w:r>
              <w:rPr>
                <w:rFonts w:ascii="DejaVu Sans" w:hAnsi="DejaVu Sans" w:cs="DejaVu San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21"/>
                <w:szCs w:val="21"/>
              </w:rPr>
              <w:t>Evropska</w:t>
            </w:r>
            <w:proofErr w:type="spellEnd"/>
            <w:r>
              <w:rPr>
                <w:rFonts w:ascii="DejaVu Sans" w:hAnsi="DejaVu Sans" w:cs="DejaVu San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21"/>
                <w:szCs w:val="21"/>
              </w:rPr>
              <w:t>unija</w:t>
            </w:r>
            <w:proofErr w:type="spellEnd"/>
            <w:r>
              <w:rPr>
                <w:rFonts w:ascii="DejaVu Sans" w:hAnsi="DejaVu Sans" w:cs="DejaVu Sans"/>
                <w:sz w:val="21"/>
                <w:szCs w:val="21"/>
              </w:rPr>
              <w:t>"</w:t>
            </w:r>
            <w:r w:rsidR="000E169B">
              <w:rPr>
                <w:rFonts w:ascii="DejaVu Sans" w:hAnsi="DejaVu Sans" w:cs="DejaVu Sans"/>
                <w:sz w:val="21"/>
                <w:szCs w:val="21"/>
              </w:rPr>
              <w:t>, "</w:t>
            </w:r>
            <w:r w:rsidR="00314EC2">
              <w:rPr>
                <w:rFonts w:ascii="DejaVu Sans" w:hAnsi="DejaVu Sans" w:cs="DejaVu Sans"/>
                <w:sz w:val="21"/>
                <w:szCs w:val="21"/>
              </w:rPr>
              <w:t>Funded</w:t>
            </w:r>
            <w:r w:rsidR="000E169B">
              <w:rPr>
                <w:rFonts w:ascii="DejaVu Sans" w:hAnsi="DejaVu Sans" w:cs="DejaVu Sans"/>
                <w:sz w:val="21"/>
                <w:szCs w:val="21"/>
              </w:rPr>
              <w:t xml:space="preserve"> by the European </w:t>
            </w:r>
            <w:r w:rsidR="000E169B">
              <w:rPr>
                <w:rFonts w:ascii="DejaVu Sans" w:hAnsi="DejaVu Sans" w:cs="DejaVu Sans"/>
                <w:sz w:val="21"/>
                <w:szCs w:val="21"/>
                <w:u w:val="single"/>
              </w:rPr>
              <w:t>Union</w:t>
            </w:r>
            <w:r w:rsidR="000E169B">
              <w:rPr>
                <w:rFonts w:ascii="DejaVu Sans" w:hAnsi="DejaVu Sans" w:cs="DejaVu Sans"/>
                <w:sz w:val="21"/>
                <w:szCs w:val="21"/>
              </w:rPr>
              <w:t>"</w:t>
            </w:r>
          </w:p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  <w:r>
              <w:rPr>
                <w:rFonts w:ascii="DejaVu Sans" w:hAnsi="DejaVu Sans" w:cs="DejaVu Sans"/>
                <w:sz w:val="21"/>
                <w:szCs w:val="21"/>
              </w:rPr>
              <w:t xml:space="preserve">Short versions if space is tight: “EU </w:t>
            </w:r>
            <w:proofErr w:type="spellStart"/>
            <w:r>
              <w:rPr>
                <w:rFonts w:ascii="DejaVu Sans" w:hAnsi="DejaVu Sans" w:cs="DejaVu Sans"/>
                <w:sz w:val="21"/>
                <w:szCs w:val="21"/>
              </w:rPr>
              <w:t>donacija</w:t>
            </w:r>
            <w:proofErr w:type="spellEnd"/>
            <w:r>
              <w:rPr>
                <w:rFonts w:ascii="DejaVu Sans" w:hAnsi="DejaVu Sans" w:cs="DejaVu Sans"/>
                <w:sz w:val="21"/>
                <w:szCs w:val="21"/>
              </w:rPr>
              <w:t>”, “</w:t>
            </w:r>
            <w:proofErr w:type="spellStart"/>
            <w:r>
              <w:rPr>
                <w:rFonts w:ascii="DejaVu Sans" w:hAnsi="DejaVu Sans" w:cs="DejaVu Sans"/>
                <w:sz w:val="21"/>
                <w:szCs w:val="21"/>
              </w:rPr>
              <w:t>Projekat</w:t>
            </w:r>
            <w:proofErr w:type="spellEnd"/>
            <w:r>
              <w:rPr>
                <w:rFonts w:ascii="DejaVu Sans" w:hAnsi="DejaVu Sans" w:cs="DejaVu Sans"/>
                <w:sz w:val="21"/>
                <w:szCs w:val="21"/>
              </w:rPr>
              <w:t xml:space="preserve"> EU” etc. - get approval.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202" w:rsidRDefault="00A72202">
            <w:pPr>
              <w:pStyle w:val="Standard"/>
              <w:rPr>
                <w:rFonts w:ascii="DejaVu Sans" w:hAnsi="DejaVu Sans" w:cs="DejaVu Sans"/>
                <w:sz w:val="21"/>
                <w:szCs w:val="21"/>
              </w:rPr>
            </w:pPr>
          </w:p>
        </w:tc>
      </w:tr>
    </w:tbl>
    <w:p w:rsidR="00D52C70" w:rsidRDefault="00D52C70">
      <w:pPr>
        <w:pStyle w:val="Standard"/>
        <w:rPr>
          <w:rFonts w:ascii="DejaVu Sans" w:hAnsi="DejaVu Sans" w:cs="Arial"/>
          <w:bCs/>
          <w:sz w:val="21"/>
          <w:szCs w:val="21"/>
        </w:rPr>
      </w:pPr>
    </w:p>
    <w:sectPr w:rsidR="00D52C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A6" w:rsidRDefault="00F953A6">
      <w:r>
        <w:separator/>
      </w:r>
    </w:p>
  </w:endnote>
  <w:endnote w:type="continuationSeparator" w:id="0">
    <w:p w:rsidR="00F953A6" w:rsidRDefault="00F9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A6" w:rsidRDefault="00F953A6">
      <w:r>
        <w:rPr>
          <w:color w:val="000000"/>
        </w:rPr>
        <w:separator/>
      </w:r>
    </w:p>
  </w:footnote>
  <w:footnote w:type="continuationSeparator" w:id="0">
    <w:p w:rsidR="00F953A6" w:rsidRDefault="00F95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LW_DocType" w:val="NORMAL"/>
  </w:docVars>
  <w:rsids>
    <w:rsidRoot w:val="00D52C70"/>
    <w:rsid w:val="0002698B"/>
    <w:rsid w:val="000A0EB1"/>
    <w:rsid w:val="000E169B"/>
    <w:rsid w:val="0016165A"/>
    <w:rsid w:val="001C55B1"/>
    <w:rsid w:val="002B3EF4"/>
    <w:rsid w:val="002E277E"/>
    <w:rsid w:val="0031093C"/>
    <w:rsid w:val="00314EC2"/>
    <w:rsid w:val="004234D6"/>
    <w:rsid w:val="004A4188"/>
    <w:rsid w:val="005A45A2"/>
    <w:rsid w:val="006E1452"/>
    <w:rsid w:val="006F293D"/>
    <w:rsid w:val="007053DE"/>
    <w:rsid w:val="00752D6A"/>
    <w:rsid w:val="00783FE3"/>
    <w:rsid w:val="007A37B0"/>
    <w:rsid w:val="007D67AC"/>
    <w:rsid w:val="00852335"/>
    <w:rsid w:val="00893142"/>
    <w:rsid w:val="009F018D"/>
    <w:rsid w:val="00A06345"/>
    <w:rsid w:val="00A72202"/>
    <w:rsid w:val="00B60B3D"/>
    <w:rsid w:val="00BF2718"/>
    <w:rsid w:val="00BF6493"/>
    <w:rsid w:val="00C01F83"/>
    <w:rsid w:val="00C31FD1"/>
    <w:rsid w:val="00CB19BD"/>
    <w:rsid w:val="00CD1E0B"/>
    <w:rsid w:val="00D52C70"/>
    <w:rsid w:val="00DD735E"/>
    <w:rsid w:val="00DF59AF"/>
    <w:rsid w:val="00EC628F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E/>
    </w:pPr>
    <w:rPr>
      <w:rFonts w:eastAsia="DejaVu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erif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user">
    <w:name w:val="Internet link (user)"/>
    <w:rPr>
      <w:rFonts w:eastAsia="DejaVu Sans"/>
      <w:color w:val="0000FF"/>
      <w:sz w:val="24"/>
      <w:szCs w:val="24"/>
      <w:u w:val="single"/>
      <w:lang w:val="en-CA" w:eastAsia="zh-CN"/>
    </w:rPr>
  </w:style>
  <w:style w:type="character" w:customStyle="1" w:styleId="WW-Internetlink">
    <w:name w:val="WW-Internet link"/>
    <w:rPr>
      <w:rFonts w:ascii="Liberation Serif" w:eastAsia="Liberation Serif" w:hAnsi="Liberation Serif" w:cs="Liberation Serif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D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D6"/>
    <w:rPr>
      <w:rFonts w:ascii="Tahoma" w:hAnsi="Tahoma" w:cs="Mangal"/>
      <w:sz w:val="16"/>
      <w:szCs w:val="14"/>
    </w:rPr>
  </w:style>
  <w:style w:type="paragraph" w:styleId="Revision">
    <w:name w:val="Revision"/>
    <w:hidden/>
    <w:uiPriority w:val="99"/>
    <w:semiHidden/>
    <w:rsid w:val="000E169B"/>
    <w:pPr>
      <w:widowControl/>
      <w:suppressAutoHyphens w:val="0"/>
      <w:autoSpaceDE/>
      <w:autoSpaceDN/>
      <w:textAlignment w:val="auto"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F5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9A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9A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AF"/>
    <w:rPr>
      <w:rFonts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E/>
    </w:pPr>
    <w:rPr>
      <w:rFonts w:eastAsia="DejaVu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erif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user">
    <w:name w:val="Internet link (user)"/>
    <w:rPr>
      <w:rFonts w:eastAsia="DejaVu Sans"/>
      <w:color w:val="0000FF"/>
      <w:sz w:val="24"/>
      <w:szCs w:val="24"/>
      <w:u w:val="single"/>
      <w:lang w:val="en-CA" w:eastAsia="zh-CN"/>
    </w:rPr>
  </w:style>
  <w:style w:type="character" w:customStyle="1" w:styleId="WW-Internetlink">
    <w:name w:val="WW-Internet link"/>
    <w:rPr>
      <w:rFonts w:ascii="Liberation Serif" w:eastAsia="Liberation Serif" w:hAnsi="Liberation Serif" w:cs="Liberation Serif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D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D6"/>
    <w:rPr>
      <w:rFonts w:ascii="Tahoma" w:hAnsi="Tahoma" w:cs="Mangal"/>
      <w:sz w:val="16"/>
      <w:szCs w:val="14"/>
    </w:rPr>
  </w:style>
  <w:style w:type="paragraph" w:styleId="Revision">
    <w:name w:val="Revision"/>
    <w:hidden/>
    <w:uiPriority w:val="99"/>
    <w:semiHidden/>
    <w:rsid w:val="000E169B"/>
    <w:pPr>
      <w:widowControl/>
      <w:suppressAutoHyphens w:val="0"/>
      <w:autoSpaceDE/>
      <w:autoSpaceDN/>
      <w:textAlignment w:val="auto"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F5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9A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9A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A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Vujović</dc:creator>
  <cp:lastModifiedBy>KABASAJ Edita (EEAS-SARAJEVO)</cp:lastModifiedBy>
  <cp:revision>7</cp:revision>
  <dcterms:created xsi:type="dcterms:W3CDTF">2018-11-13T13:31:00Z</dcterms:created>
  <dcterms:modified xsi:type="dcterms:W3CDTF">2018-12-04T14:11:00Z</dcterms:modified>
</cp:coreProperties>
</file>